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1532" w14:textId="77777777" w:rsidR="00D656D0" w:rsidRDefault="00D656D0" w:rsidP="00D656D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3200">
        <w:rPr>
          <w:rFonts w:ascii="Times New Roman" w:hAnsi="Times New Roman" w:cs="Times New Roman"/>
          <w:b/>
          <w:sz w:val="18"/>
          <w:szCs w:val="18"/>
        </w:rPr>
        <w:t>Ветеринарные требования осуществления маркирования и  учета животных.</w:t>
      </w:r>
    </w:p>
    <w:p w14:paraId="7D37DF69" w14:textId="78A86D56" w:rsidR="0024713D" w:rsidRPr="0024713D" w:rsidRDefault="0024713D" w:rsidP="002471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713D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24713D">
        <w:rPr>
          <w:rFonts w:ascii="Times New Roman" w:hAnsi="Times New Roman" w:cs="Times New Roman"/>
          <w:color w:val="212121"/>
          <w:sz w:val="18"/>
          <w:szCs w:val="18"/>
        </w:rPr>
        <w:t>Постановлением Правительства РФ от 05.04.2023г. № 550 «Об утверждении Правил осуществления учета животных» с</w:t>
      </w:r>
      <w:r w:rsidRPr="0024713D">
        <w:rPr>
          <w:rFonts w:ascii="Times New Roman" w:hAnsi="Times New Roman" w:cs="Times New Roman"/>
          <w:color w:val="2B3130"/>
          <w:sz w:val="18"/>
          <w:szCs w:val="18"/>
          <w:shd w:val="clear" w:color="auto" w:fill="FFFFFF"/>
        </w:rPr>
        <w:t xml:space="preserve"> 1 марта  2024 года в Российской Федерации введена обязательная маркировка и учет сельскохозяйственных животных.  </w:t>
      </w:r>
      <w:r w:rsidRPr="0024713D">
        <w:rPr>
          <w:rFonts w:ascii="Times New Roman" w:hAnsi="Times New Roman" w:cs="Times New Roman"/>
          <w:color w:val="2B3130"/>
          <w:sz w:val="18"/>
          <w:szCs w:val="18"/>
          <w:shd w:val="clear" w:color="auto" w:fill="FFFFFF"/>
        </w:rPr>
        <w:tab/>
        <w:t>Маркированию и учету подлежат все виды животных в хозяйствах всех форм собственности. Идентификация и учет животных регламентируется следующими законодательными актами РФ:</w:t>
      </w:r>
    </w:p>
    <w:p w14:paraId="6382CC28" w14:textId="77777777" w:rsidR="0024713D" w:rsidRDefault="0024713D" w:rsidP="0024713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1)</w:t>
      </w:r>
      <w:r w:rsidR="00A37585" w:rsidRPr="00A83200">
        <w:rPr>
          <w:color w:val="212121"/>
          <w:sz w:val="18"/>
          <w:szCs w:val="18"/>
        </w:rPr>
        <w:t>Статья 2.5. Закона РФ от 14 мая 1993</w:t>
      </w:r>
      <w:r>
        <w:rPr>
          <w:color w:val="212121"/>
          <w:sz w:val="18"/>
          <w:szCs w:val="18"/>
        </w:rPr>
        <w:t xml:space="preserve"> года № 4979-1 «О ветеринарии»;</w:t>
      </w:r>
    </w:p>
    <w:p w14:paraId="2BDF150A" w14:textId="77777777" w:rsidR="00A37585" w:rsidRPr="00A83200" w:rsidRDefault="0024713D" w:rsidP="0024713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2) П</w:t>
      </w:r>
      <w:r w:rsidR="00A37585" w:rsidRPr="00A83200">
        <w:rPr>
          <w:color w:val="212121"/>
          <w:sz w:val="18"/>
          <w:szCs w:val="18"/>
        </w:rPr>
        <w:t>риказ Министерства сельского хозяйства РФ от 22 апреля 2016 г. № 161  «Об утверждении Перечня видов животных, подлежащих идентификации и учету»,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все животные: лошади, крупный рогатый скот, свиньи, мелкий рогатый скот (овцы, козы), собаки, кошки и пчелы (пчелосемьи) подлежат индивидуальной или групповой идентификации и учету.</w:t>
      </w:r>
    </w:p>
    <w:p w14:paraId="2836F9CD" w14:textId="77777777" w:rsidR="008668A5" w:rsidRDefault="008668A5" w:rsidP="00716710">
      <w:pPr>
        <w:pStyle w:val="a3"/>
        <w:shd w:val="clear" w:color="auto" w:fill="FFFFFF"/>
        <w:spacing w:before="0" w:beforeAutospacing="0" w:after="0" w:afterAutospacing="0"/>
        <w:jc w:val="both"/>
        <w:rPr>
          <w:color w:val="2B3130"/>
          <w:sz w:val="18"/>
          <w:szCs w:val="18"/>
          <w:shd w:val="clear" w:color="auto" w:fill="FFFFFF"/>
        </w:rPr>
      </w:pPr>
      <w:r w:rsidRPr="00A83200">
        <w:rPr>
          <w:color w:val="212121"/>
          <w:sz w:val="18"/>
          <w:szCs w:val="18"/>
        </w:rPr>
        <w:t>3)</w:t>
      </w:r>
      <w:r w:rsidRPr="00A83200">
        <w:rPr>
          <w:color w:val="2B3130"/>
          <w:sz w:val="18"/>
          <w:szCs w:val="18"/>
          <w:shd w:val="clear" w:color="auto" w:fill="FFFFFF"/>
        </w:rPr>
        <w:t xml:space="preserve"> </w:t>
      </w:r>
      <w:r w:rsidR="0024713D">
        <w:rPr>
          <w:color w:val="2B3130"/>
          <w:sz w:val="18"/>
          <w:szCs w:val="18"/>
          <w:shd w:val="clear" w:color="auto" w:fill="FFFFFF"/>
        </w:rPr>
        <w:t>статья 8 Федерального</w:t>
      </w:r>
      <w:r w:rsidRPr="00A83200">
        <w:rPr>
          <w:color w:val="2B3130"/>
          <w:sz w:val="18"/>
          <w:szCs w:val="18"/>
          <w:shd w:val="clear" w:color="auto" w:fill="FFFFFF"/>
        </w:rPr>
        <w:t xml:space="preserve"> закон</w:t>
      </w:r>
      <w:r w:rsidR="0024713D">
        <w:rPr>
          <w:color w:val="2B3130"/>
          <w:sz w:val="18"/>
          <w:szCs w:val="18"/>
          <w:shd w:val="clear" w:color="auto" w:fill="FFFFFF"/>
        </w:rPr>
        <w:t>а</w:t>
      </w:r>
      <w:r w:rsidRPr="00A83200">
        <w:rPr>
          <w:color w:val="2B3130"/>
          <w:sz w:val="18"/>
          <w:szCs w:val="18"/>
          <w:shd w:val="clear" w:color="auto" w:fill="FFFFFF"/>
        </w:rPr>
        <w:t xml:space="preserve"> от 07.07.2003 № 112-ФЗ «О личном подсобном хозяйстве»;</w:t>
      </w:r>
    </w:p>
    <w:p w14:paraId="6019E6CB" w14:textId="77777777" w:rsidR="00A3665B" w:rsidRDefault="00A3665B" w:rsidP="00716710">
      <w:pPr>
        <w:pStyle w:val="a3"/>
        <w:shd w:val="clear" w:color="auto" w:fill="FFFFFF"/>
        <w:spacing w:before="0" w:beforeAutospacing="0" w:after="0" w:afterAutospacing="0"/>
        <w:jc w:val="both"/>
        <w:rPr>
          <w:color w:val="2B3130"/>
          <w:sz w:val="18"/>
          <w:szCs w:val="18"/>
          <w:shd w:val="clear" w:color="auto" w:fill="FFFFFF"/>
        </w:rPr>
      </w:pPr>
    </w:p>
    <w:p w14:paraId="5CB7D1DC" w14:textId="77777777" w:rsidR="00A3665B" w:rsidRPr="00A3665B" w:rsidRDefault="00A3665B" w:rsidP="007167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B3130"/>
          <w:sz w:val="18"/>
          <w:szCs w:val="18"/>
          <w:shd w:val="clear" w:color="auto" w:fill="FFFFFF"/>
        </w:rPr>
      </w:pPr>
      <w:r w:rsidRPr="00A3665B">
        <w:rPr>
          <w:b/>
          <w:color w:val="2B3130"/>
          <w:sz w:val="18"/>
          <w:szCs w:val="18"/>
          <w:shd w:val="clear" w:color="auto" w:fill="FFFFFF"/>
        </w:rPr>
        <w:t>Основная цель идентификации – недопущение возникновения и распространения особо опасных заболеваний животных!</w:t>
      </w:r>
    </w:p>
    <w:p w14:paraId="12FAD624" w14:textId="77777777" w:rsidR="0024713D" w:rsidRDefault="0024713D" w:rsidP="00716710">
      <w:pPr>
        <w:pStyle w:val="a3"/>
        <w:shd w:val="clear" w:color="auto" w:fill="FFFFFF"/>
        <w:spacing w:before="0" w:beforeAutospacing="0" w:after="0" w:afterAutospacing="0"/>
        <w:jc w:val="both"/>
        <w:rPr>
          <w:color w:val="2B3130"/>
          <w:sz w:val="18"/>
          <w:szCs w:val="18"/>
          <w:shd w:val="clear" w:color="auto" w:fill="FFFFFF"/>
        </w:rPr>
      </w:pPr>
    </w:p>
    <w:p w14:paraId="3BF5E82A" w14:textId="77777777" w:rsidR="0024713D" w:rsidRPr="00C66EE4" w:rsidRDefault="00C66EE4" w:rsidP="002471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17"/>
          <w:szCs w:val="17"/>
        </w:rPr>
      </w:pPr>
      <w:r w:rsidRPr="00C66EE4">
        <w:rPr>
          <w:b/>
          <w:color w:val="212121"/>
          <w:sz w:val="18"/>
          <w:szCs w:val="18"/>
        </w:rPr>
        <w:t>Постановлением Правительства РФ от 05.04.2023г. № 550 установлены следующие сроки маркирования жив</w:t>
      </w:r>
      <w:r w:rsidR="0024713D" w:rsidRPr="00C66EE4">
        <w:rPr>
          <w:b/>
          <w:color w:val="212121"/>
          <w:sz w:val="17"/>
          <w:szCs w:val="17"/>
        </w:rPr>
        <w:t>отных</w:t>
      </w:r>
      <w:r w:rsidRPr="00C66EE4">
        <w:rPr>
          <w:b/>
          <w:color w:val="212121"/>
          <w:sz w:val="17"/>
          <w:szCs w:val="17"/>
        </w:rPr>
        <w:t xml:space="preserve"> </w:t>
      </w:r>
    </w:p>
    <w:tbl>
      <w:tblPr>
        <w:tblStyle w:val="a9"/>
        <w:tblW w:w="9889" w:type="dxa"/>
        <w:jc w:val="center"/>
        <w:tblLook w:val="04A0" w:firstRow="1" w:lastRow="0" w:firstColumn="1" w:lastColumn="0" w:noHBand="0" w:noVBand="1"/>
      </w:tblPr>
      <w:tblGrid>
        <w:gridCol w:w="4503"/>
        <w:gridCol w:w="1877"/>
        <w:gridCol w:w="3509"/>
      </w:tblGrid>
      <w:tr w:rsidR="0024713D" w:rsidRPr="00AD506D" w14:paraId="7BC14E6A" w14:textId="77777777" w:rsidTr="00171EE4">
        <w:trPr>
          <w:jc w:val="center"/>
        </w:trPr>
        <w:tc>
          <w:tcPr>
            <w:tcW w:w="4503" w:type="dxa"/>
          </w:tcPr>
          <w:p w14:paraId="63D858DD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b/>
                <w:color w:val="212121"/>
                <w:sz w:val="16"/>
                <w:szCs w:val="16"/>
              </w:rPr>
              <w:t>Вид</w:t>
            </w:r>
          </w:p>
        </w:tc>
        <w:tc>
          <w:tcPr>
            <w:tcW w:w="1877" w:type="dxa"/>
          </w:tcPr>
          <w:p w14:paraId="7DD60CAB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b/>
                <w:color w:val="212121"/>
                <w:sz w:val="16"/>
                <w:szCs w:val="16"/>
              </w:rPr>
              <w:t>Срок для с/х предприятий</w:t>
            </w:r>
          </w:p>
        </w:tc>
        <w:tc>
          <w:tcPr>
            <w:tcW w:w="3509" w:type="dxa"/>
          </w:tcPr>
          <w:p w14:paraId="17B0FC07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</w:rPr>
              <w:t>Для ЛПХ</w:t>
            </w:r>
          </w:p>
        </w:tc>
      </w:tr>
      <w:tr w:rsidR="0024713D" w:rsidRPr="00AD506D" w14:paraId="1A81215F" w14:textId="77777777" w:rsidTr="00171EE4">
        <w:trPr>
          <w:jc w:val="center"/>
        </w:trPr>
        <w:tc>
          <w:tcPr>
            <w:tcW w:w="4503" w:type="dxa"/>
          </w:tcPr>
          <w:p w14:paraId="41EA295A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Крупный рогатый скот*</w:t>
            </w:r>
          </w:p>
        </w:tc>
        <w:tc>
          <w:tcPr>
            <w:tcW w:w="1877" w:type="dxa"/>
          </w:tcPr>
          <w:p w14:paraId="4F412A73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01.09.2024</w:t>
            </w:r>
          </w:p>
        </w:tc>
        <w:tc>
          <w:tcPr>
            <w:tcW w:w="3509" w:type="dxa"/>
          </w:tcPr>
          <w:p w14:paraId="120665EE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01.09.2024</w:t>
            </w:r>
          </w:p>
        </w:tc>
      </w:tr>
      <w:tr w:rsidR="0024713D" w:rsidRPr="00AD506D" w14:paraId="65430568" w14:textId="77777777" w:rsidTr="00171EE4">
        <w:trPr>
          <w:jc w:val="center"/>
        </w:trPr>
        <w:tc>
          <w:tcPr>
            <w:tcW w:w="4503" w:type="dxa"/>
          </w:tcPr>
          <w:p w14:paraId="66E9FF0B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Лошади, ослы, мулы и лошаки*</w:t>
            </w:r>
          </w:p>
        </w:tc>
        <w:tc>
          <w:tcPr>
            <w:tcW w:w="1877" w:type="dxa"/>
          </w:tcPr>
          <w:p w14:paraId="39EA386A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01.09.2024</w:t>
            </w:r>
          </w:p>
        </w:tc>
        <w:tc>
          <w:tcPr>
            <w:tcW w:w="3509" w:type="dxa"/>
          </w:tcPr>
          <w:p w14:paraId="6983182A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01.03.2025</w:t>
            </w:r>
          </w:p>
        </w:tc>
      </w:tr>
      <w:tr w:rsidR="0024713D" w:rsidRPr="00AD506D" w14:paraId="28847BA1" w14:textId="77777777" w:rsidTr="00171EE4">
        <w:trPr>
          <w:jc w:val="center"/>
        </w:trPr>
        <w:tc>
          <w:tcPr>
            <w:tcW w:w="4503" w:type="dxa"/>
          </w:tcPr>
          <w:p w14:paraId="5733542D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Верблюды*</w:t>
            </w:r>
          </w:p>
        </w:tc>
        <w:tc>
          <w:tcPr>
            <w:tcW w:w="1877" w:type="dxa"/>
          </w:tcPr>
          <w:p w14:paraId="673123AD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01.09.2025</w:t>
            </w:r>
          </w:p>
        </w:tc>
        <w:tc>
          <w:tcPr>
            <w:tcW w:w="3509" w:type="dxa"/>
          </w:tcPr>
          <w:p w14:paraId="6332A22D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01.09.2026</w:t>
            </w:r>
          </w:p>
        </w:tc>
      </w:tr>
      <w:tr w:rsidR="0024713D" w:rsidRPr="00AD506D" w14:paraId="1F93B840" w14:textId="77777777" w:rsidTr="00171EE4">
        <w:trPr>
          <w:jc w:val="center"/>
        </w:trPr>
        <w:tc>
          <w:tcPr>
            <w:tcW w:w="4503" w:type="dxa"/>
          </w:tcPr>
          <w:p w14:paraId="7D879CD0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Пчелы*</w:t>
            </w:r>
          </w:p>
        </w:tc>
        <w:tc>
          <w:tcPr>
            <w:tcW w:w="1877" w:type="dxa"/>
          </w:tcPr>
          <w:p w14:paraId="5697C2C9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01.09.2025</w:t>
            </w:r>
          </w:p>
        </w:tc>
        <w:tc>
          <w:tcPr>
            <w:tcW w:w="3509" w:type="dxa"/>
          </w:tcPr>
          <w:p w14:paraId="1718702A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01.09.2025</w:t>
            </w:r>
          </w:p>
        </w:tc>
      </w:tr>
      <w:tr w:rsidR="0024713D" w:rsidRPr="00AD506D" w14:paraId="727E7D82" w14:textId="77777777" w:rsidTr="00171EE4">
        <w:trPr>
          <w:jc w:val="center"/>
        </w:trPr>
        <w:tc>
          <w:tcPr>
            <w:tcW w:w="4503" w:type="dxa"/>
          </w:tcPr>
          <w:p w14:paraId="0110438C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Свиньи*</w:t>
            </w:r>
          </w:p>
        </w:tc>
        <w:tc>
          <w:tcPr>
            <w:tcW w:w="1877" w:type="dxa"/>
          </w:tcPr>
          <w:p w14:paraId="67FC1298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01.09.2024</w:t>
            </w:r>
          </w:p>
        </w:tc>
        <w:tc>
          <w:tcPr>
            <w:tcW w:w="3509" w:type="dxa"/>
          </w:tcPr>
          <w:p w14:paraId="4C624F06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01.09.2024</w:t>
            </w:r>
          </w:p>
        </w:tc>
      </w:tr>
      <w:tr w:rsidR="0024713D" w:rsidRPr="00AD506D" w14:paraId="517CB417" w14:textId="77777777" w:rsidTr="00171EE4">
        <w:trPr>
          <w:jc w:val="center"/>
        </w:trPr>
        <w:tc>
          <w:tcPr>
            <w:tcW w:w="4503" w:type="dxa"/>
          </w:tcPr>
          <w:p w14:paraId="79A1C661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Мелкий рогатый скот*</w:t>
            </w:r>
          </w:p>
        </w:tc>
        <w:tc>
          <w:tcPr>
            <w:tcW w:w="1877" w:type="dxa"/>
          </w:tcPr>
          <w:p w14:paraId="4E4475A4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01.09.2026</w:t>
            </w:r>
          </w:p>
        </w:tc>
        <w:tc>
          <w:tcPr>
            <w:tcW w:w="3509" w:type="dxa"/>
          </w:tcPr>
          <w:p w14:paraId="3361FEE7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01.09.2026</w:t>
            </w:r>
          </w:p>
        </w:tc>
      </w:tr>
      <w:tr w:rsidR="0024713D" w:rsidRPr="00AD506D" w14:paraId="49B7C17B" w14:textId="77777777" w:rsidTr="00171EE4">
        <w:trPr>
          <w:jc w:val="center"/>
        </w:trPr>
        <w:tc>
          <w:tcPr>
            <w:tcW w:w="4503" w:type="dxa"/>
          </w:tcPr>
          <w:p w14:paraId="3815BDD5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Домашняя птица (куры, утки, гуси, индейки,   цесарки, перепела, страусы)*</w:t>
            </w:r>
          </w:p>
        </w:tc>
        <w:tc>
          <w:tcPr>
            <w:tcW w:w="1877" w:type="dxa"/>
          </w:tcPr>
          <w:p w14:paraId="3520684D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01.09.2024</w:t>
            </w:r>
          </w:p>
        </w:tc>
        <w:tc>
          <w:tcPr>
            <w:tcW w:w="3509" w:type="dxa"/>
          </w:tcPr>
          <w:p w14:paraId="374E163C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более 10 голов — 01.09.2026; менее 10 — 01.09.2029</w:t>
            </w:r>
          </w:p>
        </w:tc>
      </w:tr>
      <w:tr w:rsidR="0024713D" w:rsidRPr="00AD506D" w14:paraId="1D3BFF84" w14:textId="77777777" w:rsidTr="00171EE4">
        <w:trPr>
          <w:jc w:val="center"/>
        </w:trPr>
        <w:tc>
          <w:tcPr>
            <w:tcW w:w="4503" w:type="dxa"/>
          </w:tcPr>
          <w:p w14:paraId="298662AD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Олени*</w:t>
            </w:r>
          </w:p>
        </w:tc>
        <w:tc>
          <w:tcPr>
            <w:tcW w:w="1877" w:type="dxa"/>
          </w:tcPr>
          <w:p w14:paraId="23845C45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01.09.2025</w:t>
            </w:r>
          </w:p>
        </w:tc>
        <w:tc>
          <w:tcPr>
            <w:tcW w:w="3509" w:type="dxa"/>
          </w:tcPr>
          <w:p w14:paraId="27D4793E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01.09.2026</w:t>
            </w:r>
          </w:p>
        </w:tc>
      </w:tr>
      <w:tr w:rsidR="0024713D" w:rsidRPr="00AD506D" w14:paraId="4FF73052" w14:textId="77777777" w:rsidTr="00171EE4">
        <w:trPr>
          <w:jc w:val="center"/>
        </w:trPr>
        <w:tc>
          <w:tcPr>
            <w:tcW w:w="4503" w:type="dxa"/>
          </w:tcPr>
          <w:p w14:paraId="21C62314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Пушные звери (лисицы, соболя, норки, хорьки,   песцы, енотовидные собаки, нутрии)*</w:t>
            </w:r>
          </w:p>
        </w:tc>
        <w:tc>
          <w:tcPr>
            <w:tcW w:w="1877" w:type="dxa"/>
          </w:tcPr>
          <w:p w14:paraId="493C6B9D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01.09.2025</w:t>
            </w:r>
          </w:p>
        </w:tc>
        <w:tc>
          <w:tcPr>
            <w:tcW w:w="3509" w:type="dxa"/>
          </w:tcPr>
          <w:p w14:paraId="2DF94C77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01.09.2025</w:t>
            </w:r>
          </w:p>
        </w:tc>
      </w:tr>
      <w:tr w:rsidR="0024713D" w:rsidRPr="00AD506D" w14:paraId="45607FA9" w14:textId="77777777" w:rsidTr="00171EE4">
        <w:trPr>
          <w:jc w:val="center"/>
        </w:trPr>
        <w:tc>
          <w:tcPr>
            <w:tcW w:w="4503" w:type="dxa"/>
          </w:tcPr>
          <w:p w14:paraId="59059161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Кролики*</w:t>
            </w:r>
          </w:p>
        </w:tc>
        <w:tc>
          <w:tcPr>
            <w:tcW w:w="1877" w:type="dxa"/>
          </w:tcPr>
          <w:p w14:paraId="45A71D0A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01.09.2025</w:t>
            </w:r>
          </w:p>
        </w:tc>
        <w:tc>
          <w:tcPr>
            <w:tcW w:w="3509" w:type="dxa"/>
          </w:tcPr>
          <w:p w14:paraId="3711EA91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более 10 голов — 01.09.2026; менее 10 — 01.09.2029</w:t>
            </w:r>
          </w:p>
        </w:tc>
      </w:tr>
      <w:tr w:rsidR="0024713D" w:rsidRPr="00AD506D" w14:paraId="2D9DB4EC" w14:textId="77777777" w:rsidTr="00171EE4">
        <w:trPr>
          <w:jc w:val="center"/>
        </w:trPr>
        <w:tc>
          <w:tcPr>
            <w:tcW w:w="4503" w:type="dxa"/>
          </w:tcPr>
          <w:p w14:paraId="220E5F12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Рыба и иные объекты аквакультуры *</w:t>
            </w:r>
          </w:p>
        </w:tc>
        <w:tc>
          <w:tcPr>
            <w:tcW w:w="1877" w:type="dxa"/>
          </w:tcPr>
          <w:p w14:paraId="1C6205DD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01.03.2026</w:t>
            </w:r>
          </w:p>
        </w:tc>
        <w:tc>
          <w:tcPr>
            <w:tcW w:w="3509" w:type="dxa"/>
          </w:tcPr>
          <w:p w14:paraId="7787BE55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Не подлежат маркированию</w:t>
            </w:r>
          </w:p>
        </w:tc>
      </w:tr>
      <w:tr w:rsidR="0024713D" w:rsidRPr="00AD506D" w14:paraId="5E97A582" w14:textId="77777777" w:rsidTr="00171EE4">
        <w:trPr>
          <w:jc w:val="center"/>
        </w:trPr>
        <w:tc>
          <w:tcPr>
            <w:tcW w:w="4503" w:type="dxa"/>
          </w:tcPr>
          <w:p w14:paraId="163286E5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Служебные животные**</w:t>
            </w:r>
          </w:p>
        </w:tc>
        <w:tc>
          <w:tcPr>
            <w:tcW w:w="1877" w:type="dxa"/>
          </w:tcPr>
          <w:p w14:paraId="2B6DCBC5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01.03.2026</w:t>
            </w:r>
          </w:p>
        </w:tc>
        <w:tc>
          <w:tcPr>
            <w:tcW w:w="3509" w:type="dxa"/>
          </w:tcPr>
          <w:p w14:paraId="2E2F1078" w14:textId="77777777" w:rsidR="0024713D" w:rsidRPr="00A83200" w:rsidRDefault="0024713D" w:rsidP="00171EE4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A832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до 01.03.2026</w:t>
            </w:r>
          </w:p>
        </w:tc>
      </w:tr>
    </w:tbl>
    <w:p w14:paraId="7AB544DD" w14:textId="77777777" w:rsidR="004B3DD8" w:rsidRDefault="004B3DD8" w:rsidP="00A241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7"/>
          <w:szCs w:val="17"/>
          <w:shd w:val="clear" w:color="auto" w:fill="FFFFFF"/>
        </w:rPr>
      </w:pPr>
    </w:p>
    <w:p w14:paraId="171FCDEB" w14:textId="77777777" w:rsidR="00C66EE4" w:rsidRPr="00A241D4" w:rsidRDefault="00A241D4" w:rsidP="00A241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17"/>
          <w:szCs w:val="17"/>
        </w:rPr>
      </w:pPr>
      <w:r w:rsidRPr="00A241D4">
        <w:rPr>
          <w:b/>
          <w:color w:val="000000"/>
          <w:sz w:val="17"/>
          <w:szCs w:val="17"/>
          <w:shd w:val="clear" w:color="auto" w:fill="FFFFFF"/>
        </w:rPr>
        <w:t>За неисполнение обязательных ветеринарно-санитарных требований,  а также требований Законодательства РФ владельцы животных несут административную ответственность в соответствии с</w:t>
      </w:r>
      <w:r w:rsidR="00C66EE4" w:rsidRPr="00A241D4">
        <w:rPr>
          <w:b/>
          <w:color w:val="000000"/>
          <w:sz w:val="17"/>
          <w:szCs w:val="17"/>
          <w:shd w:val="clear" w:color="auto" w:fill="FFFFFF"/>
        </w:rPr>
        <w:t xml:space="preserve"> КоАП РФ. </w:t>
      </w:r>
    </w:p>
    <w:p w14:paraId="3A2B7F1F" w14:textId="77777777" w:rsidR="0024713D" w:rsidRPr="00A83200" w:rsidRDefault="0024713D" w:rsidP="00716710">
      <w:pPr>
        <w:pStyle w:val="a3"/>
        <w:shd w:val="clear" w:color="auto" w:fill="FFFFFF"/>
        <w:spacing w:before="0" w:beforeAutospacing="0" w:after="0" w:afterAutospacing="0"/>
        <w:jc w:val="both"/>
        <w:rPr>
          <w:color w:val="2B3130"/>
          <w:sz w:val="18"/>
          <w:szCs w:val="18"/>
          <w:shd w:val="clear" w:color="auto" w:fill="FFFFFF"/>
        </w:rPr>
      </w:pPr>
    </w:p>
    <w:p w14:paraId="31B89E6E" w14:textId="77777777" w:rsidR="00716710" w:rsidRPr="00A83200" w:rsidRDefault="00082348" w:rsidP="0071671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8"/>
          <w:szCs w:val="18"/>
        </w:rPr>
      </w:pPr>
      <w:r w:rsidRPr="00A83200">
        <w:rPr>
          <w:b/>
          <w:color w:val="212121"/>
          <w:sz w:val="18"/>
          <w:szCs w:val="18"/>
        </w:rPr>
        <w:t>Идентификация</w:t>
      </w:r>
      <w:r w:rsidR="00C66EE4">
        <w:rPr>
          <w:b/>
          <w:color w:val="212121"/>
          <w:sz w:val="18"/>
          <w:szCs w:val="18"/>
        </w:rPr>
        <w:t xml:space="preserve"> (маркирование)</w:t>
      </w:r>
      <w:r w:rsidRPr="00A83200">
        <w:rPr>
          <w:b/>
          <w:color w:val="212121"/>
          <w:sz w:val="18"/>
          <w:szCs w:val="18"/>
        </w:rPr>
        <w:t xml:space="preserve"> животных</w:t>
      </w:r>
      <w:r w:rsidRPr="00A83200">
        <w:rPr>
          <w:color w:val="212121"/>
          <w:sz w:val="18"/>
          <w:szCs w:val="18"/>
        </w:rPr>
        <w:t xml:space="preserve">- это система учета, которая включает присвоение животному уникального идентификационного номера. </w:t>
      </w:r>
    </w:p>
    <w:p w14:paraId="12A2B775" w14:textId="77777777" w:rsidR="00082348" w:rsidRPr="00A83200" w:rsidRDefault="00082348" w:rsidP="00716710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color w:val="212121"/>
          <w:sz w:val="18"/>
          <w:szCs w:val="18"/>
        </w:rPr>
      </w:pPr>
      <w:r w:rsidRPr="00A83200">
        <w:rPr>
          <w:b/>
          <w:color w:val="212121"/>
          <w:sz w:val="18"/>
          <w:szCs w:val="18"/>
        </w:rPr>
        <w:t>Методы идентификации</w:t>
      </w:r>
    </w:p>
    <w:p w14:paraId="0764C0A6" w14:textId="63D7FA00" w:rsidR="00716710" w:rsidRPr="00A83200" w:rsidRDefault="00C12364" w:rsidP="00716710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color w:val="212121"/>
          <w:sz w:val="18"/>
          <w:szCs w:val="18"/>
        </w:rPr>
      </w:pPr>
      <w:r>
        <w:rPr>
          <w:b/>
          <w:noProof/>
          <w:color w:val="21212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1F7BC" wp14:editId="73497344">
                <wp:simplePos x="0" y="0"/>
                <wp:positionH relativeFrom="column">
                  <wp:posOffset>3390265</wp:posOffset>
                </wp:positionH>
                <wp:positionV relativeFrom="paragraph">
                  <wp:posOffset>2540</wp:posOffset>
                </wp:positionV>
                <wp:extent cx="412750" cy="118110"/>
                <wp:effectExtent l="12700" t="9525" r="31750" b="53340"/>
                <wp:wrapNone/>
                <wp:docPr id="141561148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011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66.95pt;margin-top:.2pt;width:32.5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">
                <v:stroke endarrow="block"/>
              </v:shape>
            </w:pict>
          </mc:Fallback>
        </mc:AlternateContent>
      </w:r>
      <w:r>
        <w:rPr>
          <w:b/>
          <w:noProof/>
          <w:color w:val="21212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9B200" wp14:editId="1E10F72C">
                <wp:simplePos x="0" y="0"/>
                <wp:positionH relativeFrom="column">
                  <wp:posOffset>1942465</wp:posOffset>
                </wp:positionH>
                <wp:positionV relativeFrom="paragraph">
                  <wp:posOffset>2540</wp:posOffset>
                </wp:positionV>
                <wp:extent cx="349250" cy="118110"/>
                <wp:effectExtent l="31750" t="9525" r="9525" b="53340"/>
                <wp:wrapNone/>
                <wp:docPr id="21018911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925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1DF3B" id="AutoShape 4" o:spid="_x0000_s1026" type="#_x0000_t32" style="position:absolute;margin-left:152.95pt;margin-top:.2pt;width:27.5pt;height:9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">
                <v:stroke endarrow="block"/>
              </v:shape>
            </w:pict>
          </mc:Fallback>
        </mc:AlternateContent>
      </w:r>
    </w:p>
    <w:p w14:paraId="3F3F5C2C" w14:textId="77777777" w:rsidR="00082348" w:rsidRPr="00A83200" w:rsidRDefault="00082348" w:rsidP="00A37585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18"/>
          <w:szCs w:val="18"/>
        </w:rPr>
      </w:pPr>
      <w:r w:rsidRPr="00A83200">
        <w:rPr>
          <w:b/>
          <w:color w:val="212121"/>
          <w:sz w:val="18"/>
          <w:szCs w:val="18"/>
        </w:rPr>
        <w:t>Биркование (крупный  и мелкий рогатый скот, свиньи</w:t>
      </w:r>
      <w:r w:rsidR="00A37585" w:rsidRPr="00A83200">
        <w:rPr>
          <w:b/>
          <w:color w:val="212121"/>
          <w:sz w:val="18"/>
          <w:szCs w:val="18"/>
        </w:rPr>
        <w:t>, пчелы</w:t>
      </w:r>
      <w:r w:rsidRPr="00A83200">
        <w:rPr>
          <w:b/>
          <w:color w:val="212121"/>
          <w:sz w:val="18"/>
          <w:szCs w:val="18"/>
        </w:rPr>
        <w:t xml:space="preserve">)                       </w:t>
      </w:r>
      <w:r w:rsidR="00355784" w:rsidRPr="00A83200">
        <w:rPr>
          <w:b/>
          <w:color w:val="212121"/>
          <w:sz w:val="18"/>
          <w:szCs w:val="18"/>
        </w:rPr>
        <w:t xml:space="preserve"> </w:t>
      </w:r>
      <w:r w:rsidR="00A37585" w:rsidRPr="00A83200">
        <w:rPr>
          <w:b/>
          <w:color w:val="212121"/>
          <w:sz w:val="18"/>
          <w:szCs w:val="18"/>
        </w:rPr>
        <w:t xml:space="preserve">    </w:t>
      </w:r>
      <w:r w:rsidRPr="00A83200">
        <w:rPr>
          <w:b/>
          <w:color w:val="212121"/>
          <w:sz w:val="18"/>
          <w:szCs w:val="18"/>
        </w:rPr>
        <w:t xml:space="preserve"> чипирование (лошади)</w:t>
      </w:r>
    </w:p>
    <w:p w14:paraId="7CBFE2D7" w14:textId="77777777" w:rsidR="00A83200" w:rsidRDefault="00082348" w:rsidP="00A83200">
      <w:pPr>
        <w:pStyle w:val="a3"/>
        <w:shd w:val="clear" w:color="auto" w:fill="FFFFFF"/>
        <w:spacing w:before="0" w:beforeAutospacing="0" w:after="0" w:afterAutospacing="0"/>
        <w:rPr>
          <w:color w:val="212121"/>
          <w:sz w:val="18"/>
          <w:szCs w:val="18"/>
        </w:rPr>
      </w:pPr>
      <w:r w:rsidRPr="00A83200">
        <w:rPr>
          <w:color w:val="212121"/>
          <w:sz w:val="18"/>
          <w:szCs w:val="18"/>
        </w:rPr>
        <w:t>на ухо животного фиксируют специальную бирку с номером</w:t>
      </w:r>
      <w:r w:rsidR="00A37585" w:rsidRPr="00A83200">
        <w:rPr>
          <w:color w:val="212121"/>
          <w:sz w:val="18"/>
          <w:szCs w:val="18"/>
        </w:rPr>
        <w:t>,</w:t>
      </w:r>
      <w:r w:rsidRPr="00A83200">
        <w:rPr>
          <w:color w:val="212121"/>
          <w:sz w:val="18"/>
          <w:szCs w:val="18"/>
        </w:rPr>
        <w:t xml:space="preserve">                                           под кожу животного вживляют </w:t>
      </w:r>
      <w:r w:rsidR="00A83200">
        <w:rPr>
          <w:color w:val="212121"/>
          <w:sz w:val="18"/>
          <w:szCs w:val="18"/>
        </w:rPr>
        <w:t xml:space="preserve">             </w:t>
      </w:r>
    </w:p>
    <w:p w14:paraId="686E50A8" w14:textId="77777777" w:rsidR="00082348" w:rsidRPr="00A83200" w:rsidRDefault="00A83200" w:rsidP="00A83200">
      <w:pPr>
        <w:pStyle w:val="a3"/>
        <w:shd w:val="clear" w:color="auto" w:fill="FFFFFF"/>
        <w:spacing w:before="0" w:beforeAutospacing="0" w:after="0" w:afterAutospacing="0"/>
        <w:rPr>
          <w:color w:val="212121"/>
          <w:sz w:val="18"/>
          <w:szCs w:val="18"/>
        </w:rPr>
      </w:pPr>
      <w:r w:rsidRPr="00A83200">
        <w:rPr>
          <w:color w:val="212121"/>
          <w:sz w:val="18"/>
          <w:szCs w:val="18"/>
        </w:rPr>
        <w:t>а на улей вешают бирку</w:t>
      </w:r>
      <w:r>
        <w:rPr>
          <w:color w:val="212121"/>
          <w:sz w:val="18"/>
          <w:szCs w:val="18"/>
        </w:rPr>
        <w:t xml:space="preserve">                                                                                                            </w:t>
      </w:r>
      <w:r w:rsidR="00082348" w:rsidRPr="00A83200">
        <w:rPr>
          <w:color w:val="212121"/>
          <w:sz w:val="18"/>
          <w:szCs w:val="18"/>
        </w:rPr>
        <w:t>микрочип</w:t>
      </w:r>
    </w:p>
    <w:p w14:paraId="6B19354A" w14:textId="77777777" w:rsidR="00082348" w:rsidRPr="00716710" w:rsidRDefault="00082348" w:rsidP="00A3758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7"/>
          <w:szCs w:val="17"/>
        </w:rPr>
      </w:pPr>
      <w:r w:rsidRPr="00716710">
        <w:t xml:space="preserve">  </w:t>
      </w:r>
      <w:r w:rsidRPr="00716710">
        <w:rPr>
          <w:noProof/>
        </w:rPr>
        <w:drawing>
          <wp:inline distT="0" distB="0" distL="0" distR="0" wp14:anchorId="6F8E8782" wp14:editId="49F17A71">
            <wp:extent cx="1206500" cy="804333"/>
            <wp:effectExtent l="1905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0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710">
        <w:tab/>
      </w:r>
      <w:r w:rsidRPr="00716710">
        <w:tab/>
      </w:r>
      <w:r w:rsidR="00A37585" w:rsidRPr="00716710">
        <w:tab/>
      </w:r>
      <w:r w:rsidR="00A37585" w:rsidRPr="00716710">
        <w:tab/>
      </w:r>
      <w:r w:rsidR="00A37585" w:rsidRPr="00716710">
        <w:tab/>
      </w:r>
      <w:r w:rsidR="00A37585" w:rsidRPr="00716710">
        <w:tab/>
      </w:r>
      <w:r w:rsidR="00A37585" w:rsidRPr="00716710">
        <w:tab/>
      </w:r>
      <w:r w:rsidRPr="00716710">
        <w:tab/>
      </w:r>
      <w:r w:rsidRPr="00716710">
        <w:rPr>
          <w:noProof/>
        </w:rPr>
        <w:drawing>
          <wp:inline distT="0" distB="0" distL="0" distR="0" wp14:anchorId="4FF31066" wp14:editId="3AC9009B">
            <wp:extent cx="962568" cy="876300"/>
            <wp:effectExtent l="19050" t="0" r="8982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68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1E462D" w14:textId="3ADA8504" w:rsidR="00A83200" w:rsidRDefault="00A83200" w:rsidP="00A832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17"/>
          <w:szCs w:val="17"/>
        </w:rPr>
      </w:pPr>
    </w:p>
    <w:p w14:paraId="41771493" w14:textId="77777777" w:rsidR="00D656D0" w:rsidRPr="00A83200" w:rsidRDefault="00D656D0" w:rsidP="00A832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17"/>
          <w:szCs w:val="17"/>
        </w:rPr>
      </w:pPr>
      <w:r w:rsidRPr="00A83200">
        <w:rPr>
          <w:b/>
          <w:color w:val="212121"/>
          <w:sz w:val="17"/>
          <w:szCs w:val="17"/>
        </w:rPr>
        <w:t>Зачем нужна идентификация?</w:t>
      </w:r>
    </w:p>
    <w:p w14:paraId="105D1848" w14:textId="77777777" w:rsidR="00355784" w:rsidRPr="00A83200" w:rsidRDefault="00355784" w:rsidP="00A832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7"/>
          <w:szCs w:val="17"/>
        </w:rPr>
      </w:pPr>
      <w:r w:rsidRPr="00A83200">
        <w:rPr>
          <w:color w:val="000000"/>
          <w:sz w:val="17"/>
          <w:szCs w:val="17"/>
        </w:rPr>
        <w:t>Идентификация позволит:</w:t>
      </w:r>
    </w:p>
    <w:p w14:paraId="5E794391" w14:textId="77777777" w:rsidR="00355784" w:rsidRPr="00A83200" w:rsidRDefault="00355784" w:rsidP="00A832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7"/>
          <w:szCs w:val="17"/>
        </w:rPr>
      </w:pPr>
      <w:r w:rsidRPr="00A83200">
        <w:rPr>
          <w:color w:val="000000"/>
          <w:sz w:val="17"/>
          <w:szCs w:val="17"/>
        </w:rPr>
        <w:t>- подтвердить факт проведения в отношении животного ветеринарных профилактических и противоэпизоотических мероприятий;</w:t>
      </w:r>
    </w:p>
    <w:p w14:paraId="6D220177" w14:textId="77777777" w:rsidR="00355784" w:rsidRPr="00A83200" w:rsidRDefault="00355784" w:rsidP="00A832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7"/>
          <w:szCs w:val="17"/>
        </w:rPr>
      </w:pPr>
      <w:r w:rsidRPr="00A83200">
        <w:rPr>
          <w:color w:val="000000"/>
          <w:sz w:val="17"/>
          <w:szCs w:val="17"/>
        </w:rPr>
        <w:t>- оформить паспорт животного;</w:t>
      </w:r>
    </w:p>
    <w:p w14:paraId="4C9F32BB" w14:textId="77777777" w:rsidR="00355784" w:rsidRPr="00A83200" w:rsidRDefault="00355784" w:rsidP="00A832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7"/>
          <w:szCs w:val="17"/>
        </w:rPr>
      </w:pPr>
      <w:r w:rsidRPr="00A83200">
        <w:rPr>
          <w:color w:val="000000"/>
          <w:sz w:val="17"/>
          <w:szCs w:val="17"/>
        </w:rPr>
        <w:t>- оформить ветеринарные сопроводительные документы;</w:t>
      </w:r>
    </w:p>
    <w:p w14:paraId="126A1D8F" w14:textId="77777777" w:rsidR="00D656D0" w:rsidRPr="00A3665B" w:rsidRDefault="00355784" w:rsidP="00A8320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12121"/>
          <w:sz w:val="17"/>
          <w:szCs w:val="17"/>
        </w:rPr>
      </w:pPr>
      <w:r w:rsidRPr="00A83200">
        <w:rPr>
          <w:color w:val="000000"/>
          <w:sz w:val="17"/>
          <w:szCs w:val="17"/>
        </w:rPr>
        <w:t>- провести страхование питомца и получать предусмотренные законом выплаты в случае проведения карантинных и ограничительных мероприятий, связанных с отчуждением животных;</w:t>
      </w:r>
      <w:r w:rsidRPr="00A83200">
        <w:rPr>
          <w:color w:val="000000"/>
          <w:sz w:val="17"/>
          <w:szCs w:val="17"/>
          <w:bdr w:val="none" w:sz="0" w:space="0" w:color="auto" w:frame="1"/>
        </w:rPr>
        <w:br/>
        <w:t>-</w:t>
      </w:r>
      <w:r w:rsidRPr="00A3665B">
        <w:rPr>
          <w:b/>
          <w:color w:val="000000"/>
          <w:sz w:val="17"/>
          <w:szCs w:val="17"/>
          <w:bdr w:val="none" w:sz="0" w:space="0" w:color="auto" w:frame="1"/>
        </w:rPr>
        <w:t>в</w:t>
      </w:r>
      <w:r w:rsidR="00D656D0" w:rsidRPr="00A3665B">
        <w:rPr>
          <w:b/>
          <w:color w:val="212121"/>
          <w:sz w:val="17"/>
          <w:szCs w:val="17"/>
        </w:rPr>
        <w:t>ладельцы животных несут полную ответственность за соблюдение ветеринарно-санитарных правил при содержании и эксплуатации животных. В связи с этим они обязаны при наличии или приобретении животных производить их регистрацию в ветеринарном учреждении, получать регистрационный номер в форме бирки или чипа, и следить за его сохранностью.</w:t>
      </w:r>
    </w:p>
    <w:p w14:paraId="0BFCA077" w14:textId="77777777" w:rsidR="00D656D0" w:rsidRDefault="00355784" w:rsidP="00A832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212121"/>
          <w:sz w:val="17"/>
          <w:szCs w:val="17"/>
        </w:rPr>
      </w:pPr>
      <w:r w:rsidRPr="00A83200">
        <w:rPr>
          <w:rFonts w:ascii="Roboto" w:hAnsi="Roboto"/>
          <w:b/>
          <w:color w:val="212121"/>
          <w:sz w:val="17"/>
          <w:szCs w:val="17"/>
        </w:rPr>
        <w:t>Где провести процедуру?</w:t>
      </w:r>
    </w:p>
    <w:p w14:paraId="75A49A78" w14:textId="77777777" w:rsidR="004B3DD8" w:rsidRPr="00A83200" w:rsidRDefault="004B3DD8" w:rsidP="00A832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212121"/>
          <w:sz w:val="17"/>
          <w:szCs w:val="17"/>
        </w:rPr>
      </w:pPr>
    </w:p>
    <w:p w14:paraId="46C6D1FF" w14:textId="2EADE860" w:rsidR="00355784" w:rsidRPr="00A83200" w:rsidRDefault="00A3665B" w:rsidP="00A83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  <w:shd w:val="clear" w:color="auto" w:fill="FFFFFF"/>
        </w:rPr>
      </w:pPr>
      <w:r>
        <w:rPr>
          <w:sz w:val="17"/>
          <w:szCs w:val="17"/>
        </w:rPr>
        <w:t>Владельцу животного</w:t>
      </w:r>
      <w:r w:rsidR="00355784" w:rsidRPr="00A83200">
        <w:rPr>
          <w:sz w:val="17"/>
          <w:szCs w:val="17"/>
        </w:rPr>
        <w:t xml:space="preserve"> необходимо обратиться в государственную ветеринарную службу на обслуживаемой </w:t>
      </w:r>
      <w:r>
        <w:rPr>
          <w:sz w:val="17"/>
          <w:szCs w:val="17"/>
        </w:rPr>
        <w:t>территории для оказание услуги идентификации</w:t>
      </w:r>
      <w:r w:rsidR="00355784" w:rsidRPr="00A83200">
        <w:rPr>
          <w:sz w:val="17"/>
          <w:szCs w:val="17"/>
        </w:rPr>
        <w:t>.</w:t>
      </w:r>
      <w:r w:rsidR="00355784" w:rsidRPr="00A83200">
        <w:rPr>
          <w:b/>
          <w:color w:val="212121"/>
          <w:sz w:val="17"/>
          <w:szCs w:val="17"/>
        </w:rPr>
        <w:t xml:space="preserve"> </w:t>
      </w:r>
    </w:p>
    <w:p w14:paraId="54730CC3" w14:textId="77777777" w:rsidR="00355784" w:rsidRPr="00A83200" w:rsidRDefault="00355784" w:rsidP="00A83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  <w:shd w:val="clear" w:color="auto" w:fill="FFFFFF"/>
        </w:rPr>
      </w:pPr>
      <w:r w:rsidRPr="00A83200">
        <w:rPr>
          <w:color w:val="000000"/>
          <w:sz w:val="17"/>
          <w:szCs w:val="17"/>
          <w:shd w:val="clear" w:color="auto" w:fill="FFFFFF"/>
        </w:rPr>
        <w:t xml:space="preserve">Уникальный номер действителен в течение жизни животного. Владелец животного сам определяет в соответствии правилами маркирования, как он будет маркировать свое животное. Маркирование животных специалистами ветстанции осуществляется платно в соответствии с прайсом учреждения.       </w:t>
      </w:r>
    </w:p>
    <w:p w14:paraId="5CBD689C" w14:textId="77777777" w:rsidR="008668A5" w:rsidRPr="00A83200" w:rsidRDefault="008668A5" w:rsidP="00A8320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7"/>
          <w:szCs w:val="17"/>
          <w:shd w:val="clear" w:color="auto" w:fill="FFFFFF"/>
        </w:rPr>
      </w:pPr>
    </w:p>
    <w:p w14:paraId="6963055B" w14:textId="77777777" w:rsidR="00355784" w:rsidRPr="00A83200" w:rsidRDefault="00355784" w:rsidP="00A83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  <w:shd w:val="clear" w:color="auto" w:fill="FFFFFF"/>
        </w:rPr>
      </w:pPr>
    </w:p>
    <w:sectPr w:rsidR="00355784" w:rsidRPr="00A83200" w:rsidSect="00A366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A71BD"/>
    <w:multiLevelType w:val="hybridMultilevel"/>
    <w:tmpl w:val="61206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3C9B"/>
    <w:multiLevelType w:val="multilevel"/>
    <w:tmpl w:val="5D4C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64E4A"/>
    <w:multiLevelType w:val="hybridMultilevel"/>
    <w:tmpl w:val="56C65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C0"/>
    <w:multiLevelType w:val="multilevel"/>
    <w:tmpl w:val="FBC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37F3A"/>
    <w:multiLevelType w:val="hybridMultilevel"/>
    <w:tmpl w:val="EC923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72961">
    <w:abstractNumId w:val="1"/>
  </w:num>
  <w:num w:numId="2" w16cid:durableId="875001006">
    <w:abstractNumId w:val="3"/>
  </w:num>
  <w:num w:numId="3" w16cid:durableId="1600794504">
    <w:abstractNumId w:val="4"/>
  </w:num>
  <w:num w:numId="4" w16cid:durableId="306446715">
    <w:abstractNumId w:val="0"/>
  </w:num>
  <w:num w:numId="5" w16cid:durableId="1486705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D0"/>
    <w:rsid w:val="00082348"/>
    <w:rsid w:val="000D7261"/>
    <w:rsid w:val="00175E51"/>
    <w:rsid w:val="0024713D"/>
    <w:rsid w:val="00355784"/>
    <w:rsid w:val="004B062C"/>
    <w:rsid w:val="004B3DD8"/>
    <w:rsid w:val="0056703E"/>
    <w:rsid w:val="00716710"/>
    <w:rsid w:val="008668A5"/>
    <w:rsid w:val="009C0771"/>
    <w:rsid w:val="00A04C66"/>
    <w:rsid w:val="00A241D4"/>
    <w:rsid w:val="00A3665B"/>
    <w:rsid w:val="00A37585"/>
    <w:rsid w:val="00A83200"/>
    <w:rsid w:val="00C12364"/>
    <w:rsid w:val="00C66EE4"/>
    <w:rsid w:val="00CD19A1"/>
    <w:rsid w:val="00D3683F"/>
    <w:rsid w:val="00D656D0"/>
    <w:rsid w:val="00E2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  <w14:docId w14:val="7C36B32D"/>
  <w15:docId w15:val="{68AE5FA3-8B80-4BF7-8CC4-37FA57AF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26"/>
  </w:style>
  <w:style w:type="paragraph" w:styleId="1">
    <w:name w:val="heading 1"/>
    <w:basedOn w:val="a"/>
    <w:link w:val="10"/>
    <w:uiPriority w:val="9"/>
    <w:qFormat/>
    <w:rsid w:val="00D65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6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234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823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0823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34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7585"/>
    <w:pPr>
      <w:ind w:left="720"/>
      <w:contextualSpacing/>
    </w:pPr>
  </w:style>
  <w:style w:type="paragraph" w:customStyle="1" w:styleId="Default">
    <w:name w:val="Default"/>
    <w:rsid w:val="003557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tent--common-blockblock-3u">
    <w:name w:val="content--common-block__block-3u"/>
    <w:basedOn w:val="a"/>
    <w:rsid w:val="0035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A83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12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353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619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Мамаева Людмила Михайловна</cp:lastModifiedBy>
  <cp:revision>2</cp:revision>
  <cp:lastPrinted>2025-08-18T10:33:00Z</cp:lastPrinted>
  <dcterms:created xsi:type="dcterms:W3CDTF">2025-08-18T10:34:00Z</dcterms:created>
  <dcterms:modified xsi:type="dcterms:W3CDTF">2025-08-18T10:34:00Z</dcterms:modified>
</cp:coreProperties>
</file>